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1" w:rsidRPr="009B37F9" w:rsidRDefault="006E0B96" w:rsidP="001E1DA1">
      <w:pPr>
        <w:spacing w:after="0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1E1DA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>Indian J. Soc. &amp; Pol. 06 (02):</w:t>
      </w:r>
      <w:r w:rsidR="001E1DA1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113-116: </w:t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2019 </w:t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1E1DA1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  </w:t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                 </w:t>
      </w:r>
      <w:r w:rsidR="001E1DA1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              </w:t>
      </w:r>
      <w:r w:rsidR="001E1DA1"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>ISSN: 2348-0084(P)</w:t>
      </w:r>
    </w:p>
    <w:p w:rsidR="00B90688" w:rsidRDefault="001E1DA1" w:rsidP="00B548A5">
      <w:pPr>
        <w:spacing w:after="120"/>
        <w:jc w:val="center"/>
        <w:rPr>
          <w:rFonts w:ascii="Times New Roman" w:eastAsia="Calibri" w:hAnsi="Times New Roman" w:cs="Times New Roman"/>
          <w:b/>
          <w:bCs/>
          <w:sz w:val="19"/>
          <w:szCs w:val="19"/>
        </w:rPr>
      </w:pP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                   </w:t>
      </w:r>
      <w:r w:rsidRPr="009B37F9">
        <w:rPr>
          <w:rFonts w:ascii="Times New Roman" w:eastAsia="Calibri" w:hAnsi="Times New Roman" w:cs="Times New Roman"/>
          <w:b/>
          <w:bCs/>
          <w:sz w:val="19"/>
          <w:szCs w:val="19"/>
        </w:rPr>
        <w:t>ISSN: 2455-2127(O)</w:t>
      </w:r>
    </w:p>
    <w:p w:rsidR="00B00CD2" w:rsidRPr="00B548A5" w:rsidRDefault="00B548A5" w:rsidP="00B90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8A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2BCD80" wp14:editId="79775E1F">
            <wp:simplePos x="0" y="0"/>
            <wp:positionH relativeFrom="margin">
              <wp:posOffset>4954905</wp:posOffset>
            </wp:positionH>
            <wp:positionV relativeFrom="margin">
              <wp:posOffset>483870</wp:posOffset>
            </wp:positionV>
            <wp:extent cx="14097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08" y="21380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0688" w:rsidRPr="00B548A5">
        <w:rPr>
          <w:rFonts w:ascii="Times New Roman" w:hAnsi="Times New Roman" w:cs="Times New Roman"/>
          <w:b/>
          <w:sz w:val="24"/>
          <w:szCs w:val="24"/>
        </w:rPr>
        <w:t xml:space="preserve">BOOK REVIEW: GANDHI’S SEARCH FOR PERFECT DIET, EATING WITH THE WORLD IN MIND : NICO SLATE, ORIENT BLACK SWAN, 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>NOIDA</w:t>
      </w:r>
      <w:r w:rsidR="00B90688" w:rsidRPr="00B548A5">
        <w:rPr>
          <w:rFonts w:ascii="Times New Roman" w:hAnsi="Times New Roman" w:cs="Times New Roman"/>
          <w:b/>
          <w:sz w:val="24"/>
          <w:szCs w:val="24"/>
        </w:rPr>
        <w:t>,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 xml:space="preserve"> YEAR 2019,</w:t>
      </w:r>
      <w:r w:rsidR="00B90688" w:rsidRPr="00B548A5">
        <w:rPr>
          <w:rFonts w:ascii="Times New Roman" w:hAnsi="Times New Roman" w:cs="Times New Roman"/>
          <w:b/>
          <w:sz w:val="24"/>
          <w:szCs w:val="24"/>
        </w:rPr>
        <w:t xml:space="preserve"> PAGES XI +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 xml:space="preserve">234 PRICE </w:t>
      </w:r>
      <w:proofErr w:type="spellStart"/>
      <w:r w:rsidR="00F547AF" w:rsidRPr="00B548A5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F547AF" w:rsidRPr="00B548A5">
        <w:rPr>
          <w:rFonts w:ascii="Times New Roman" w:hAnsi="Times New Roman" w:cs="Times New Roman"/>
          <w:b/>
          <w:sz w:val="24"/>
          <w:szCs w:val="24"/>
        </w:rPr>
        <w:t xml:space="preserve"> 850 ISBN 978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>935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>2876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47AF" w:rsidRPr="00B548A5">
        <w:rPr>
          <w:rFonts w:ascii="Times New Roman" w:hAnsi="Times New Roman" w:cs="Times New Roman"/>
          <w:b/>
          <w:sz w:val="24"/>
          <w:szCs w:val="24"/>
        </w:rPr>
        <w:t xml:space="preserve">235 </w:t>
      </w:r>
    </w:p>
    <w:p w:rsidR="00B00CD2" w:rsidRDefault="00B00CD2" w:rsidP="00B00CD2">
      <w:pPr>
        <w:pStyle w:val="Heading2"/>
        <w:spacing w:before="120" w:after="12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</w:p>
    <w:p w:rsidR="00B00CD2" w:rsidRPr="00856A2D" w:rsidRDefault="00B00CD2" w:rsidP="00856A2D">
      <w:pPr>
        <w:pStyle w:val="Heading2"/>
        <w:spacing w:before="120" w:after="120" w:line="240" w:lineRule="auto"/>
        <w:rPr>
          <w:rFonts w:ascii="Times New Roman" w:hAnsi="Times New Roman" w:cs="Times New Roman"/>
          <w:bCs w:val="0"/>
          <w:color w:val="auto"/>
          <w:sz w:val="19"/>
          <w:szCs w:val="19"/>
          <w:vertAlign w:val="superscript"/>
        </w:rPr>
      </w:pPr>
      <w:proofErr w:type="spellStart"/>
      <w:r w:rsidRPr="00B00CD2">
        <w:rPr>
          <w:rFonts w:ascii="Times New Roman" w:hAnsi="Times New Roman" w:cs="Times New Roman"/>
          <w:bCs w:val="0"/>
          <w:color w:val="auto"/>
          <w:sz w:val="19"/>
          <w:szCs w:val="19"/>
        </w:rPr>
        <w:t>S</w:t>
      </w:r>
      <w:r w:rsidR="00B548A5">
        <w:rPr>
          <w:rFonts w:ascii="Times New Roman" w:hAnsi="Times New Roman" w:cs="Times New Roman"/>
          <w:bCs w:val="0"/>
          <w:color w:val="auto"/>
          <w:sz w:val="19"/>
          <w:szCs w:val="19"/>
        </w:rPr>
        <w:t>ANGEETA</w:t>
      </w:r>
      <w:proofErr w:type="spellEnd"/>
      <w:r w:rsidR="00B548A5">
        <w:rPr>
          <w:rFonts w:ascii="Times New Roman" w:hAnsi="Times New Roman" w:cs="Times New Roman"/>
          <w:bCs w:val="0"/>
          <w:color w:val="auto"/>
          <w:sz w:val="19"/>
          <w:szCs w:val="19"/>
        </w:rPr>
        <w:t xml:space="preserve"> </w:t>
      </w:r>
      <w:proofErr w:type="spellStart"/>
      <w:r w:rsidR="00B548A5">
        <w:rPr>
          <w:rFonts w:ascii="Times New Roman" w:hAnsi="Times New Roman" w:cs="Times New Roman"/>
          <w:bCs w:val="0"/>
          <w:color w:val="auto"/>
          <w:sz w:val="19"/>
          <w:szCs w:val="19"/>
        </w:rPr>
        <w:t>VIJAY</w:t>
      </w:r>
      <w:r w:rsidR="00856A2D">
        <w:rPr>
          <w:rFonts w:ascii="Times New Roman" w:hAnsi="Times New Roman" w:cs="Times New Roman"/>
          <w:bCs w:val="0"/>
          <w:color w:val="auto"/>
          <w:sz w:val="19"/>
          <w:szCs w:val="19"/>
          <w:vertAlign w:val="superscript"/>
        </w:rPr>
        <w:t>1</w:t>
      </w:r>
      <w:proofErr w:type="spellEnd"/>
    </w:p>
    <w:p w:rsidR="00B00CD2" w:rsidRDefault="00856A2D" w:rsidP="00B548A5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19"/>
          <w:szCs w:val="19"/>
          <w:vertAlign w:val="superscript"/>
        </w:rPr>
        <w:t>1</w:t>
      </w:r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>Associate</w:t>
      </w:r>
      <w:proofErr w:type="spellEnd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Professor, Dept. of Political Science &amp; Public Administration,</w:t>
      </w:r>
      <w:proofErr w:type="gramStart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proofErr w:type="spellStart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>Banasthali</w:t>
      </w:r>
      <w:proofErr w:type="spellEnd"/>
      <w:proofErr w:type="gramEnd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proofErr w:type="spellStart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>Vidyapith</w:t>
      </w:r>
      <w:proofErr w:type="spellEnd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 </w:t>
      </w:r>
      <w:proofErr w:type="spellStart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>Tonk</w:t>
      </w:r>
      <w:proofErr w:type="spellEnd"/>
      <w:r w:rsidR="00B00CD2" w:rsidRPr="00B00CD2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Rajasthan </w:t>
      </w:r>
      <w:r>
        <w:rPr>
          <w:rFonts w:ascii="Times New Roman" w:hAnsi="Times New Roman" w:cs="Times New Roman"/>
          <w:b w:val="0"/>
          <w:color w:val="auto"/>
          <w:sz w:val="19"/>
          <w:szCs w:val="19"/>
        </w:rPr>
        <w:t>, INDIA</w:t>
      </w:r>
    </w:p>
    <w:p w:rsidR="00B548A5" w:rsidRPr="00B548A5" w:rsidRDefault="00B548A5" w:rsidP="00B548A5"/>
    <w:p w:rsidR="007C5253" w:rsidRPr="001E1DA1" w:rsidRDefault="00C51B4F" w:rsidP="00856A2D">
      <w:pPr>
        <w:spacing w:before="120" w:after="12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1E1DA1">
        <w:rPr>
          <w:rFonts w:ascii="Times New Roman" w:hAnsi="Times New Roman" w:cs="Times New Roman"/>
          <w:sz w:val="19"/>
          <w:szCs w:val="19"/>
        </w:rPr>
        <w:t xml:space="preserve">Mahatma Gandhi truly </w:t>
      </w:r>
      <w:r w:rsidR="000D5C45" w:rsidRPr="001E1DA1">
        <w:rPr>
          <w:rFonts w:ascii="Times New Roman" w:hAnsi="Times New Roman" w:cs="Times New Roman"/>
          <w:sz w:val="19"/>
          <w:szCs w:val="19"/>
        </w:rPr>
        <w:t>belongs</w:t>
      </w:r>
      <w:r w:rsidRPr="001E1DA1">
        <w:rPr>
          <w:rFonts w:ascii="Times New Roman" w:hAnsi="Times New Roman" w:cs="Times New Roman"/>
          <w:sz w:val="19"/>
          <w:szCs w:val="19"/>
        </w:rPr>
        <w:t xml:space="preserve"> to all time and all mankind. He</w:t>
      </w:r>
      <w:r w:rsidR="006E0B96" w:rsidRPr="001E1DA1">
        <w:rPr>
          <w:rFonts w:ascii="Times New Roman" w:hAnsi="Times New Roman" w:cs="Times New Roman"/>
          <w:sz w:val="19"/>
          <w:szCs w:val="19"/>
        </w:rPr>
        <w:t xml:space="preserve"> was </w:t>
      </w:r>
      <w:r w:rsidR="00E43446" w:rsidRPr="001E1DA1">
        <w:rPr>
          <w:rFonts w:ascii="Times New Roman" w:hAnsi="Times New Roman" w:cs="Times New Roman"/>
          <w:sz w:val="19"/>
          <w:szCs w:val="19"/>
        </w:rPr>
        <w:t xml:space="preserve">universally acknowledged as </w:t>
      </w:r>
      <w:r w:rsidR="00800647" w:rsidRPr="001E1DA1">
        <w:rPr>
          <w:rFonts w:ascii="Times New Roman" w:hAnsi="Times New Roman" w:cs="Times New Roman"/>
          <w:sz w:val="19"/>
          <w:szCs w:val="19"/>
        </w:rPr>
        <w:t>apostle</w:t>
      </w:r>
      <w:r w:rsidR="006E0B96" w:rsidRPr="001E1DA1">
        <w:rPr>
          <w:rFonts w:ascii="Times New Roman" w:hAnsi="Times New Roman" w:cs="Times New Roman"/>
          <w:sz w:val="19"/>
          <w:szCs w:val="19"/>
        </w:rPr>
        <w:t xml:space="preserve"> of Truth and Non viole</w:t>
      </w:r>
      <w:r w:rsidR="000C0D0A" w:rsidRPr="001E1DA1">
        <w:rPr>
          <w:rFonts w:ascii="Times New Roman" w:hAnsi="Times New Roman" w:cs="Times New Roman"/>
          <w:sz w:val="19"/>
          <w:szCs w:val="19"/>
        </w:rPr>
        <w:t>nce</w:t>
      </w:r>
      <w:r w:rsidR="000D5C45" w:rsidRPr="001E1DA1">
        <w:rPr>
          <w:rFonts w:ascii="Times New Roman" w:hAnsi="Times New Roman" w:cs="Times New Roman"/>
          <w:sz w:val="19"/>
          <w:szCs w:val="19"/>
        </w:rPr>
        <w:t xml:space="preserve">. He is also known as the </w:t>
      </w:r>
      <w:r w:rsidR="000C0D0A" w:rsidRPr="001E1DA1">
        <w:rPr>
          <w:rFonts w:ascii="Times New Roman" w:hAnsi="Times New Roman" w:cs="Times New Roman"/>
          <w:sz w:val="19"/>
          <w:szCs w:val="19"/>
        </w:rPr>
        <w:t>father of Indian Nation</w:t>
      </w:r>
      <w:r w:rsidR="000B08EE" w:rsidRPr="001E1DA1">
        <w:rPr>
          <w:rFonts w:ascii="Times New Roman" w:hAnsi="Times New Roman" w:cs="Times New Roman"/>
          <w:sz w:val="19"/>
          <w:szCs w:val="19"/>
        </w:rPr>
        <w:t xml:space="preserve">. He has been hailed </w:t>
      </w:r>
      <w:r w:rsidR="006E0B96" w:rsidRPr="001E1DA1">
        <w:rPr>
          <w:rFonts w:ascii="Times New Roman" w:hAnsi="Times New Roman" w:cs="Times New Roman"/>
          <w:sz w:val="19"/>
          <w:szCs w:val="19"/>
        </w:rPr>
        <w:t>as a</w:t>
      </w:r>
      <w:r w:rsidR="00EA616F" w:rsidRPr="001E1DA1">
        <w:rPr>
          <w:rFonts w:ascii="Times New Roman" w:hAnsi="Times New Roman" w:cs="Times New Roman"/>
          <w:sz w:val="19"/>
          <w:szCs w:val="19"/>
        </w:rPr>
        <w:t xml:space="preserve"> Liberal</w:t>
      </w:r>
      <w:r w:rsidR="006E0B96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C0D0A" w:rsidRPr="001E1DA1">
        <w:rPr>
          <w:rFonts w:ascii="Times New Roman" w:hAnsi="Times New Roman" w:cs="Times New Roman"/>
          <w:sz w:val="19"/>
          <w:szCs w:val="19"/>
        </w:rPr>
        <w:t>Political Philosopher</w:t>
      </w:r>
      <w:r w:rsidR="00EA616F" w:rsidRPr="001E1DA1">
        <w:rPr>
          <w:rFonts w:ascii="Times New Roman" w:hAnsi="Times New Roman" w:cs="Times New Roman"/>
          <w:sz w:val="19"/>
          <w:szCs w:val="19"/>
        </w:rPr>
        <w:t>, Philosopher of Politics of Peace and Protes</w:t>
      </w:r>
      <w:r w:rsidR="00800647" w:rsidRPr="001E1DA1">
        <w:rPr>
          <w:rFonts w:ascii="Times New Roman" w:hAnsi="Times New Roman" w:cs="Times New Roman"/>
          <w:sz w:val="19"/>
          <w:szCs w:val="19"/>
        </w:rPr>
        <w:t xml:space="preserve">t, </w:t>
      </w:r>
      <w:r w:rsidR="00EA616F" w:rsidRPr="001E1DA1">
        <w:rPr>
          <w:rFonts w:ascii="Times New Roman" w:hAnsi="Times New Roman" w:cs="Times New Roman"/>
          <w:sz w:val="19"/>
          <w:szCs w:val="19"/>
        </w:rPr>
        <w:t>Pol</w:t>
      </w:r>
      <w:r w:rsidR="000B08EE" w:rsidRPr="001E1DA1">
        <w:rPr>
          <w:rFonts w:ascii="Times New Roman" w:hAnsi="Times New Roman" w:cs="Times New Roman"/>
          <w:sz w:val="19"/>
          <w:szCs w:val="19"/>
        </w:rPr>
        <w:t>itical agitator pe</w:t>
      </w:r>
      <w:r w:rsidR="00CE3D43" w:rsidRPr="001E1DA1">
        <w:rPr>
          <w:rFonts w:ascii="Times New Roman" w:hAnsi="Times New Roman" w:cs="Times New Roman"/>
          <w:sz w:val="19"/>
          <w:szCs w:val="19"/>
        </w:rPr>
        <w:t>r excellence,</w:t>
      </w:r>
      <w:r w:rsidR="00CC0639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EA616F" w:rsidRPr="001E1DA1">
        <w:rPr>
          <w:rFonts w:ascii="Times New Roman" w:hAnsi="Times New Roman" w:cs="Times New Roman"/>
          <w:sz w:val="19"/>
          <w:szCs w:val="19"/>
        </w:rPr>
        <w:t xml:space="preserve">Politician among saints </w:t>
      </w:r>
      <w:r w:rsidR="001B4F88" w:rsidRPr="001E1DA1">
        <w:rPr>
          <w:rFonts w:ascii="Times New Roman" w:hAnsi="Times New Roman" w:cs="Times New Roman"/>
          <w:sz w:val="19"/>
          <w:szCs w:val="19"/>
        </w:rPr>
        <w:t>and saint in Politicians</w:t>
      </w:r>
      <w:r w:rsidR="001019A9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E43446" w:rsidRPr="001E1DA1">
        <w:rPr>
          <w:rFonts w:ascii="Times New Roman" w:hAnsi="Times New Roman" w:cs="Times New Roman"/>
          <w:sz w:val="19"/>
          <w:szCs w:val="19"/>
        </w:rPr>
        <w:t>and Dramatics of Art of life</w:t>
      </w:r>
      <w:r w:rsidR="00F550C5" w:rsidRPr="001E1DA1">
        <w:rPr>
          <w:rFonts w:ascii="Times New Roman" w:hAnsi="Times New Roman" w:cs="Times New Roman"/>
          <w:color w:val="FF0000"/>
          <w:sz w:val="19"/>
          <w:szCs w:val="19"/>
        </w:rPr>
        <w:t xml:space="preserve">. </w:t>
      </w:r>
      <w:r w:rsidR="00F550C5" w:rsidRPr="001E1DA1">
        <w:rPr>
          <w:rFonts w:ascii="Times New Roman" w:hAnsi="Times New Roman" w:cs="Times New Roman"/>
          <w:sz w:val="19"/>
          <w:szCs w:val="19"/>
        </w:rPr>
        <w:t>It has</w:t>
      </w:r>
      <w:r w:rsidR="00E43446" w:rsidRPr="001E1DA1">
        <w:rPr>
          <w:rFonts w:ascii="Times New Roman" w:hAnsi="Times New Roman" w:cs="Times New Roman"/>
          <w:sz w:val="19"/>
          <w:szCs w:val="19"/>
        </w:rPr>
        <w:t xml:space="preserve"> no exaggeration to say that he was one of the most prominent </w:t>
      </w:r>
      <w:r w:rsidR="00020421" w:rsidRPr="001E1DA1">
        <w:rPr>
          <w:rFonts w:ascii="Times New Roman" w:hAnsi="Times New Roman" w:cs="Times New Roman"/>
          <w:sz w:val="19"/>
          <w:szCs w:val="19"/>
        </w:rPr>
        <w:t>philosophers</w:t>
      </w:r>
      <w:r w:rsidR="00E43446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20421" w:rsidRPr="001E1DA1">
        <w:rPr>
          <w:rFonts w:ascii="Times New Roman" w:hAnsi="Times New Roman" w:cs="Times New Roman"/>
          <w:sz w:val="19"/>
          <w:szCs w:val="19"/>
        </w:rPr>
        <w:t>who</w:t>
      </w:r>
      <w:r w:rsidR="00E43446" w:rsidRPr="001E1DA1">
        <w:rPr>
          <w:rFonts w:ascii="Times New Roman" w:hAnsi="Times New Roman" w:cs="Times New Roman"/>
          <w:sz w:val="19"/>
          <w:szCs w:val="19"/>
        </w:rPr>
        <w:t xml:space="preserve"> influenced 20</w:t>
      </w:r>
      <w:r w:rsidR="00E43446" w:rsidRPr="001E1DA1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E43446" w:rsidRPr="001E1DA1">
        <w:rPr>
          <w:rFonts w:ascii="Times New Roman" w:hAnsi="Times New Roman" w:cs="Times New Roman"/>
          <w:sz w:val="19"/>
          <w:szCs w:val="19"/>
        </w:rPr>
        <w:t xml:space="preserve"> century in a different manner.</w:t>
      </w:r>
      <w:r w:rsidR="00F550C5" w:rsidRPr="001E1DA1">
        <w:rPr>
          <w:rFonts w:ascii="Times New Roman" w:hAnsi="Times New Roman" w:cs="Times New Roman"/>
          <w:sz w:val="19"/>
          <w:szCs w:val="19"/>
        </w:rPr>
        <w:t xml:space="preserve"> Moreover </w:t>
      </w:r>
      <w:r w:rsidR="00417FED" w:rsidRPr="001E1DA1">
        <w:rPr>
          <w:rFonts w:ascii="Times New Roman" w:hAnsi="Times New Roman" w:cs="Times New Roman"/>
          <w:sz w:val="19"/>
          <w:szCs w:val="19"/>
        </w:rPr>
        <w:t>he</w:t>
      </w:r>
      <w:r w:rsidR="00E500A1" w:rsidRPr="001E1DA1">
        <w:rPr>
          <w:rFonts w:ascii="Times New Roman" w:hAnsi="Times New Roman" w:cs="Times New Roman"/>
          <w:sz w:val="19"/>
          <w:szCs w:val="19"/>
        </w:rPr>
        <w:t xml:space="preserve"> is</w:t>
      </w:r>
      <w:r w:rsidR="00417FED" w:rsidRPr="001E1DA1">
        <w:rPr>
          <w:rFonts w:ascii="Times New Roman" w:hAnsi="Times New Roman" w:cs="Times New Roman"/>
          <w:sz w:val="19"/>
          <w:szCs w:val="19"/>
        </w:rPr>
        <w:t xml:space="preserve"> recognized as the man of the Millennium. </w:t>
      </w:r>
      <w:proofErr w:type="spellStart"/>
      <w:r w:rsidR="000B08EE" w:rsidRPr="001E1DA1">
        <w:rPr>
          <w:rFonts w:ascii="Times New Roman" w:hAnsi="Times New Roman" w:cs="Times New Roman"/>
          <w:sz w:val="19"/>
          <w:szCs w:val="19"/>
        </w:rPr>
        <w:t>Gandhian</w:t>
      </w:r>
      <w:proofErr w:type="spellEnd"/>
      <w:r w:rsidR="00020421" w:rsidRPr="001E1DA1">
        <w:rPr>
          <w:rFonts w:ascii="Times New Roman" w:hAnsi="Times New Roman" w:cs="Times New Roman"/>
          <w:sz w:val="19"/>
          <w:szCs w:val="19"/>
        </w:rPr>
        <w:t xml:space="preserve"> Philosophy is still popular and relevant </w:t>
      </w:r>
      <w:r w:rsidR="000B08EE" w:rsidRPr="001E1DA1">
        <w:rPr>
          <w:rFonts w:ascii="Times New Roman" w:hAnsi="Times New Roman" w:cs="Times New Roman"/>
          <w:sz w:val="19"/>
          <w:szCs w:val="19"/>
        </w:rPr>
        <w:t xml:space="preserve">even </w:t>
      </w:r>
      <w:r w:rsidR="00020421" w:rsidRPr="001E1DA1">
        <w:rPr>
          <w:rFonts w:ascii="Times New Roman" w:hAnsi="Times New Roman" w:cs="Times New Roman"/>
          <w:sz w:val="19"/>
          <w:szCs w:val="19"/>
        </w:rPr>
        <w:t xml:space="preserve">in </w:t>
      </w:r>
      <w:r w:rsidR="000B08EE" w:rsidRPr="001E1DA1">
        <w:rPr>
          <w:rFonts w:ascii="Times New Roman" w:hAnsi="Times New Roman" w:cs="Times New Roman"/>
          <w:sz w:val="19"/>
          <w:szCs w:val="19"/>
        </w:rPr>
        <w:t xml:space="preserve">the </w:t>
      </w:r>
      <w:r w:rsidR="00020421" w:rsidRPr="001E1DA1">
        <w:rPr>
          <w:rFonts w:ascii="Times New Roman" w:hAnsi="Times New Roman" w:cs="Times New Roman"/>
          <w:sz w:val="19"/>
          <w:szCs w:val="19"/>
        </w:rPr>
        <w:t>21</w:t>
      </w:r>
      <w:r w:rsidR="00F550C5" w:rsidRPr="001E1DA1">
        <w:rPr>
          <w:rFonts w:ascii="Times New Roman" w:hAnsi="Times New Roman" w:cs="Times New Roman"/>
          <w:sz w:val="19"/>
          <w:szCs w:val="19"/>
          <w:vertAlign w:val="superscript"/>
        </w:rPr>
        <w:t>st</w:t>
      </w:r>
      <w:r w:rsidR="001E5F62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20421" w:rsidRPr="001E1DA1">
        <w:rPr>
          <w:rFonts w:ascii="Times New Roman" w:hAnsi="Times New Roman" w:cs="Times New Roman"/>
          <w:sz w:val="19"/>
          <w:szCs w:val="19"/>
        </w:rPr>
        <w:t>century across the world,</w:t>
      </w:r>
      <w:r w:rsidR="0030325D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7C5253" w:rsidRPr="001E1DA1">
        <w:rPr>
          <w:rFonts w:ascii="Times New Roman" w:hAnsi="Times New Roman" w:cs="Times New Roman"/>
          <w:sz w:val="19"/>
          <w:szCs w:val="19"/>
        </w:rPr>
        <w:t>as it is based on humanist, sustainable and holistic perspective</w:t>
      </w:r>
      <w:r w:rsidR="000B08EE" w:rsidRPr="001E1DA1">
        <w:rPr>
          <w:rFonts w:ascii="Times New Roman" w:hAnsi="Times New Roman" w:cs="Times New Roman"/>
          <w:sz w:val="19"/>
          <w:szCs w:val="19"/>
        </w:rPr>
        <w:t>s</w:t>
      </w:r>
      <w:r w:rsidR="007C5253" w:rsidRPr="001E1DA1">
        <w:rPr>
          <w:rFonts w:ascii="Times New Roman" w:hAnsi="Times New Roman" w:cs="Times New Roman"/>
          <w:sz w:val="19"/>
          <w:szCs w:val="19"/>
        </w:rPr>
        <w:t>. The year 2018-19 is 150</w:t>
      </w:r>
      <w:r w:rsidR="007C5253" w:rsidRPr="001E1DA1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7C5253" w:rsidRPr="001E1DA1">
        <w:rPr>
          <w:rFonts w:ascii="Times New Roman" w:hAnsi="Times New Roman" w:cs="Times New Roman"/>
          <w:sz w:val="19"/>
          <w:szCs w:val="19"/>
        </w:rPr>
        <w:t xml:space="preserve"> birth anniversary year of Mahatma Gandhi. Recently the book titled “</w:t>
      </w:r>
      <w:r w:rsidR="007C5253" w:rsidRPr="001E1DA1">
        <w:rPr>
          <w:rFonts w:ascii="Times New Roman" w:hAnsi="Times New Roman" w:cs="Times New Roman"/>
          <w:b/>
          <w:sz w:val="19"/>
          <w:szCs w:val="19"/>
        </w:rPr>
        <w:t xml:space="preserve">Gandhi’s Search for Diet, Eating with the world in </w:t>
      </w:r>
      <w:r w:rsidR="00961068" w:rsidRPr="001E1DA1">
        <w:rPr>
          <w:rFonts w:ascii="Times New Roman" w:hAnsi="Times New Roman" w:cs="Times New Roman"/>
          <w:b/>
          <w:sz w:val="19"/>
          <w:szCs w:val="19"/>
        </w:rPr>
        <w:t>mind</w:t>
      </w:r>
      <w:r w:rsidR="00961068" w:rsidRPr="001E1DA1">
        <w:rPr>
          <w:rFonts w:ascii="Times New Roman" w:hAnsi="Times New Roman" w:cs="Times New Roman"/>
          <w:sz w:val="19"/>
          <w:szCs w:val="19"/>
        </w:rPr>
        <w:t>”</w:t>
      </w:r>
      <w:r w:rsidR="007C5253" w:rsidRPr="001E1DA1">
        <w:rPr>
          <w:rFonts w:ascii="Times New Roman" w:hAnsi="Times New Roman" w:cs="Times New Roman"/>
          <w:sz w:val="19"/>
          <w:szCs w:val="19"/>
        </w:rPr>
        <w:t xml:space="preserve"> written by </w:t>
      </w:r>
      <w:proofErr w:type="spellStart"/>
      <w:r w:rsidR="007C5253" w:rsidRPr="001E1DA1">
        <w:rPr>
          <w:rFonts w:ascii="Times New Roman" w:hAnsi="Times New Roman" w:cs="Times New Roman"/>
          <w:sz w:val="19"/>
          <w:szCs w:val="19"/>
        </w:rPr>
        <w:t>Nico</w:t>
      </w:r>
      <w:proofErr w:type="spellEnd"/>
      <w:r w:rsidR="007C5253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961068" w:rsidRPr="001E1DA1">
        <w:rPr>
          <w:rFonts w:ascii="Times New Roman" w:hAnsi="Times New Roman" w:cs="Times New Roman"/>
          <w:sz w:val="19"/>
          <w:szCs w:val="19"/>
        </w:rPr>
        <w:t>Slate has been</w:t>
      </w:r>
      <w:r w:rsidR="008E6745" w:rsidRPr="001E1DA1">
        <w:rPr>
          <w:rFonts w:ascii="Times New Roman" w:hAnsi="Times New Roman" w:cs="Times New Roman"/>
          <w:sz w:val="19"/>
          <w:szCs w:val="19"/>
        </w:rPr>
        <w:t xml:space="preserve"> published</w:t>
      </w:r>
      <w:r w:rsidR="008E6745" w:rsidRPr="001E1DA1">
        <w:rPr>
          <w:rFonts w:ascii="Times New Roman" w:hAnsi="Times New Roman" w:cs="Times New Roman"/>
          <w:color w:val="FF0000"/>
          <w:sz w:val="19"/>
          <w:szCs w:val="19"/>
        </w:rPr>
        <w:t xml:space="preserve">. </w:t>
      </w:r>
      <w:r w:rsidR="008E6745" w:rsidRPr="001E1DA1">
        <w:rPr>
          <w:rFonts w:ascii="Times New Roman" w:hAnsi="Times New Roman" w:cs="Times New Roman"/>
          <w:sz w:val="19"/>
          <w:szCs w:val="19"/>
        </w:rPr>
        <w:t>The main focus of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this book</w:t>
      </w:r>
      <w:r w:rsidR="008E6745" w:rsidRPr="001E1DA1">
        <w:rPr>
          <w:rFonts w:ascii="Times New Roman" w:hAnsi="Times New Roman" w:cs="Times New Roman"/>
          <w:sz w:val="19"/>
          <w:szCs w:val="19"/>
        </w:rPr>
        <w:t xml:space="preserve"> is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on how intricately meshed were the Gandhi’s ideas and practices concerning eating, morality, ethics and political activities. The </w:t>
      </w:r>
      <w:r w:rsidR="000C0D0A" w:rsidRPr="001E1DA1">
        <w:rPr>
          <w:rFonts w:ascii="Times New Roman" w:hAnsi="Times New Roman" w:cs="Times New Roman"/>
          <w:sz w:val="19"/>
          <w:szCs w:val="19"/>
        </w:rPr>
        <w:t>author</w:t>
      </w:r>
      <w:r w:rsidR="008E6745" w:rsidRPr="001E1DA1">
        <w:rPr>
          <w:rFonts w:ascii="Times New Roman" w:hAnsi="Times New Roman" w:cs="Times New Roman"/>
          <w:sz w:val="19"/>
          <w:szCs w:val="19"/>
        </w:rPr>
        <w:t xml:space="preserve"> highlights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C0D0A" w:rsidRPr="001E1DA1">
        <w:rPr>
          <w:rFonts w:ascii="Times New Roman" w:hAnsi="Times New Roman" w:cs="Times New Roman"/>
          <w:sz w:val="19"/>
          <w:szCs w:val="19"/>
        </w:rPr>
        <w:t>Gandhi’s</w:t>
      </w:r>
      <w:r w:rsidR="008E6745" w:rsidRPr="001E1DA1">
        <w:rPr>
          <w:rFonts w:ascii="Times New Roman" w:hAnsi="Times New Roman" w:cs="Times New Roman"/>
          <w:sz w:val="19"/>
          <w:szCs w:val="19"/>
        </w:rPr>
        <w:t xml:space="preserve"> views on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C0D0A" w:rsidRPr="001E1DA1">
        <w:rPr>
          <w:rFonts w:ascii="Times New Roman" w:hAnsi="Times New Roman" w:cs="Times New Roman"/>
          <w:sz w:val="19"/>
          <w:szCs w:val="19"/>
        </w:rPr>
        <w:t>non</w:t>
      </w:r>
      <w:r w:rsidR="000B08EE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0C0D0A" w:rsidRPr="001E1DA1">
        <w:rPr>
          <w:rFonts w:ascii="Times New Roman" w:hAnsi="Times New Roman" w:cs="Times New Roman"/>
          <w:sz w:val="19"/>
          <w:szCs w:val="19"/>
        </w:rPr>
        <w:t>violence,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religious tolerance and rural sustainability developed in coordination with his dietary</w:t>
      </w:r>
      <w:r w:rsidR="00BF596F" w:rsidRPr="001E1DA1">
        <w:rPr>
          <w:rFonts w:ascii="Times New Roman" w:hAnsi="Times New Roman" w:cs="Times New Roman"/>
          <w:sz w:val="19"/>
          <w:szCs w:val="19"/>
        </w:rPr>
        <w:t xml:space="preserve"> experiments. His rejections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of sugar, chocolates and </w:t>
      </w:r>
      <w:r w:rsidR="008E6745" w:rsidRPr="001E1DA1">
        <w:rPr>
          <w:rFonts w:ascii="Times New Roman" w:hAnsi="Times New Roman" w:cs="Times New Roman"/>
          <w:sz w:val="19"/>
          <w:szCs w:val="19"/>
        </w:rPr>
        <w:t>salt e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xpressed his opposition to economies based on </w:t>
      </w:r>
      <w:r w:rsidR="008E6745" w:rsidRPr="001E1DA1">
        <w:rPr>
          <w:rFonts w:ascii="Times New Roman" w:hAnsi="Times New Roman" w:cs="Times New Roman"/>
          <w:sz w:val="19"/>
          <w:szCs w:val="19"/>
        </w:rPr>
        <w:t>contract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labor</w:t>
      </w:r>
      <w:r w:rsidR="008E6745" w:rsidRPr="001E1DA1">
        <w:rPr>
          <w:rFonts w:ascii="Times New Roman" w:hAnsi="Times New Roman" w:cs="Times New Roman"/>
          <w:sz w:val="19"/>
          <w:szCs w:val="19"/>
        </w:rPr>
        <w:t>,</w:t>
      </w:r>
      <w:r w:rsidR="00961068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8E6745" w:rsidRPr="001E1DA1">
        <w:rPr>
          <w:rFonts w:ascii="Times New Roman" w:hAnsi="Times New Roman" w:cs="Times New Roman"/>
          <w:sz w:val="19"/>
          <w:szCs w:val="19"/>
        </w:rPr>
        <w:t xml:space="preserve">slavery </w:t>
      </w:r>
      <w:r w:rsidR="00961068" w:rsidRPr="001E1DA1">
        <w:rPr>
          <w:rFonts w:ascii="Times New Roman" w:hAnsi="Times New Roman" w:cs="Times New Roman"/>
          <w:sz w:val="19"/>
          <w:szCs w:val="19"/>
        </w:rPr>
        <w:t>and imperialism.</w:t>
      </w:r>
      <w:r w:rsidR="001418BD" w:rsidRPr="001E1DA1">
        <w:rPr>
          <w:rFonts w:ascii="Times New Roman" w:hAnsi="Times New Roman" w:cs="Times New Roman"/>
          <w:sz w:val="19"/>
          <w:szCs w:val="19"/>
        </w:rPr>
        <w:t xml:space="preserve">     </w:t>
      </w:r>
    </w:p>
    <w:p w:rsidR="00B70C39" w:rsidRPr="001E1DA1" w:rsidRDefault="001418BD" w:rsidP="001E1DA1">
      <w:pPr>
        <w:spacing w:before="120" w:after="12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1E1DA1">
        <w:rPr>
          <w:rFonts w:ascii="Times New Roman" w:hAnsi="Times New Roman" w:cs="Times New Roman"/>
          <w:sz w:val="19"/>
          <w:szCs w:val="19"/>
        </w:rPr>
        <w:t>This study has</w:t>
      </w:r>
      <w:r w:rsidR="00100D6F" w:rsidRPr="001E1DA1">
        <w:rPr>
          <w:rFonts w:ascii="Times New Roman" w:hAnsi="Times New Roman" w:cs="Times New Roman"/>
          <w:sz w:val="19"/>
          <w:szCs w:val="19"/>
        </w:rPr>
        <w:t xml:space="preserve"> been divided into</w:t>
      </w:r>
      <w:r w:rsidRPr="001E1DA1">
        <w:rPr>
          <w:rFonts w:ascii="Times New Roman" w:hAnsi="Times New Roman" w:cs="Times New Roman"/>
          <w:sz w:val="19"/>
          <w:szCs w:val="19"/>
        </w:rPr>
        <w:t xml:space="preserve"> seven chapters preceded by an introduction and at the end </w:t>
      </w:r>
      <w:r w:rsidR="008A1DAC" w:rsidRPr="001E1DA1">
        <w:rPr>
          <w:rFonts w:ascii="Times New Roman" w:hAnsi="Times New Roman" w:cs="Times New Roman"/>
          <w:sz w:val="19"/>
          <w:szCs w:val="19"/>
        </w:rPr>
        <w:t>recipes</w:t>
      </w:r>
      <w:r w:rsidRPr="001E1DA1">
        <w:rPr>
          <w:rFonts w:ascii="Times New Roman" w:hAnsi="Times New Roman" w:cs="Times New Roman"/>
          <w:sz w:val="19"/>
          <w:szCs w:val="19"/>
        </w:rPr>
        <w:t xml:space="preserve"> from Gandhi’s </w:t>
      </w:r>
      <w:r w:rsidR="000C0D0A" w:rsidRPr="001E1DA1">
        <w:rPr>
          <w:rFonts w:ascii="Times New Roman" w:hAnsi="Times New Roman" w:cs="Times New Roman"/>
          <w:sz w:val="19"/>
          <w:szCs w:val="19"/>
        </w:rPr>
        <w:t>diet,</w:t>
      </w:r>
      <w:r w:rsidRPr="001E1DA1">
        <w:rPr>
          <w:rFonts w:ascii="Times New Roman" w:hAnsi="Times New Roman" w:cs="Times New Roman"/>
          <w:sz w:val="19"/>
          <w:szCs w:val="19"/>
        </w:rPr>
        <w:t xml:space="preserve"> notes</w:t>
      </w:r>
      <w:r w:rsidR="00214780" w:rsidRPr="001E1DA1">
        <w:rPr>
          <w:rFonts w:ascii="Times New Roman" w:hAnsi="Times New Roman" w:cs="Times New Roman"/>
          <w:sz w:val="19"/>
          <w:szCs w:val="19"/>
        </w:rPr>
        <w:t>,</w:t>
      </w:r>
      <w:r w:rsidRPr="001E1DA1">
        <w:rPr>
          <w:rFonts w:ascii="Times New Roman" w:hAnsi="Times New Roman" w:cs="Times New Roman"/>
          <w:sz w:val="19"/>
          <w:szCs w:val="19"/>
        </w:rPr>
        <w:t xml:space="preserve"> index a</w:t>
      </w:r>
      <w:r w:rsidR="008A1DAC" w:rsidRPr="001E1DA1">
        <w:rPr>
          <w:rFonts w:ascii="Times New Roman" w:hAnsi="Times New Roman" w:cs="Times New Roman"/>
          <w:sz w:val="19"/>
          <w:szCs w:val="19"/>
        </w:rPr>
        <w:t>nd bibliography have been appended.</w:t>
      </w:r>
      <w:r w:rsidR="00100D6F" w:rsidRPr="001E1DA1">
        <w:rPr>
          <w:rFonts w:ascii="Times New Roman" w:hAnsi="Times New Roman" w:cs="Times New Roman"/>
          <w:sz w:val="19"/>
          <w:szCs w:val="19"/>
        </w:rPr>
        <w:t xml:space="preserve"> The introductory part of the book summarizes a general view</w:t>
      </w:r>
      <w:r w:rsidR="008A1DAC" w:rsidRPr="001E1DA1">
        <w:rPr>
          <w:rFonts w:ascii="Times New Roman" w:hAnsi="Times New Roman" w:cs="Times New Roman"/>
          <w:sz w:val="19"/>
          <w:szCs w:val="19"/>
        </w:rPr>
        <w:t xml:space="preserve"> of the diet scale of Mahatma G</w:t>
      </w:r>
      <w:r w:rsidR="00B70C39" w:rsidRPr="001E1DA1">
        <w:rPr>
          <w:rFonts w:ascii="Times New Roman" w:hAnsi="Times New Roman" w:cs="Times New Roman"/>
          <w:sz w:val="19"/>
          <w:szCs w:val="19"/>
        </w:rPr>
        <w:t xml:space="preserve">andhi. According to </w:t>
      </w:r>
      <w:proofErr w:type="spellStart"/>
      <w:r w:rsidR="00B70C39" w:rsidRPr="001E1DA1">
        <w:rPr>
          <w:rFonts w:ascii="Times New Roman" w:hAnsi="Times New Roman" w:cs="Times New Roman"/>
          <w:sz w:val="19"/>
          <w:szCs w:val="19"/>
        </w:rPr>
        <w:t>Nico</w:t>
      </w:r>
      <w:proofErr w:type="spellEnd"/>
      <w:r w:rsidR="00B70C39" w:rsidRPr="001E1DA1">
        <w:rPr>
          <w:rFonts w:ascii="Times New Roman" w:hAnsi="Times New Roman" w:cs="Times New Roman"/>
          <w:sz w:val="19"/>
          <w:szCs w:val="19"/>
        </w:rPr>
        <w:t xml:space="preserve"> Slate to understand the man and his life and to connect two of history’s perennial questions how to live and what to eat?</w:t>
      </w:r>
      <w:r w:rsidR="00CC0639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100D6F" w:rsidRPr="001E1DA1">
        <w:rPr>
          <w:rFonts w:ascii="Times New Roman" w:hAnsi="Times New Roman" w:cs="Times New Roman"/>
          <w:sz w:val="19"/>
          <w:szCs w:val="19"/>
        </w:rPr>
        <w:t xml:space="preserve">Gandhi says the </w:t>
      </w:r>
      <w:proofErr w:type="spellStart"/>
      <w:r w:rsidR="00B70C39" w:rsidRPr="001E1DA1">
        <w:rPr>
          <w:rFonts w:ascii="Times New Roman" w:hAnsi="Times New Roman" w:cs="Times New Roman"/>
          <w:sz w:val="19"/>
          <w:szCs w:val="19"/>
        </w:rPr>
        <w:t>vigour</w:t>
      </w:r>
      <w:proofErr w:type="spellEnd"/>
      <w:r w:rsidR="00B70C39" w:rsidRPr="001E1DA1">
        <w:rPr>
          <w:rFonts w:ascii="Times New Roman" w:hAnsi="Times New Roman" w:cs="Times New Roman"/>
          <w:sz w:val="19"/>
          <w:szCs w:val="19"/>
        </w:rPr>
        <w:t xml:space="preserve"> of mind is possi</w:t>
      </w:r>
      <w:r w:rsidR="00CC0639" w:rsidRPr="001E1DA1">
        <w:rPr>
          <w:rFonts w:ascii="Times New Roman" w:hAnsi="Times New Roman" w:cs="Times New Roman"/>
          <w:sz w:val="19"/>
          <w:szCs w:val="19"/>
        </w:rPr>
        <w:t>ble only in healthy body. He believe</w:t>
      </w:r>
      <w:r w:rsidR="001527AE" w:rsidRPr="001E1DA1">
        <w:rPr>
          <w:rFonts w:ascii="Times New Roman" w:hAnsi="Times New Roman" w:cs="Times New Roman"/>
          <w:sz w:val="19"/>
          <w:szCs w:val="19"/>
        </w:rPr>
        <w:t>s in the profound connection between the body, purpose and</w:t>
      </w:r>
      <w:r w:rsidR="00B70C39" w:rsidRPr="001E1DA1">
        <w:rPr>
          <w:rFonts w:ascii="Times New Roman" w:hAnsi="Times New Roman" w:cs="Times New Roman"/>
          <w:sz w:val="19"/>
          <w:szCs w:val="19"/>
        </w:rPr>
        <w:t xml:space="preserve"> achievements</w:t>
      </w:r>
      <w:r w:rsidR="001527AE" w:rsidRPr="001E1DA1">
        <w:rPr>
          <w:rFonts w:ascii="Times New Roman" w:hAnsi="Times New Roman" w:cs="Times New Roman"/>
          <w:sz w:val="19"/>
          <w:szCs w:val="19"/>
        </w:rPr>
        <w:t>. The scale that mattered was</w:t>
      </w:r>
      <w:r w:rsidR="00B70C39" w:rsidRPr="001E1DA1">
        <w:rPr>
          <w:rFonts w:ascii="Times New Roman" w:hAnsi="Times New Roman" w:cs="Times New Roman"/>
          <w:sz w:val="19"/>
          <w:szCs w:val="19"/>
        </w:rPr>
        <w:t xml:space="preserve"> not</w:t>
      </w:r>
      <w:r w:rsidR="001527AE" w:rsidRPr="001E1DA1">
        <w:rPr>
          <w:rFonts w:ascii="Times New Roman" w:hAnsi="Times New Roman" w:cs="Times New Roman"/>
          <w:sz w:val="19"/>
          <w:szCs w:val="19"/>
        </w:rPr>
        <w:t xml:space="preserve"> only weight of body rather all the good health</w:t>
      </w:r>
      <w:r w:rsidR="00CC0639" w:rsidRPr="001E1DA1">
        <w:rPr>
          <w:rFonts w:ascii="Times New Roman" w:hAnsi="Times New Roman" w:cs="Times New Roman"/>
          <w:sz w:val="19"/>
          <w:szCs w:val="19"/>
        </w:rPr>
        <w:t xml:space="preserve"> comprised</w:t>
      </w:r>
      <w:r w:rsidR="001527AE" w:rsidRPr="001E1DA1">
        <w:rPr>
          <w:rFonts w:ascii="Times New Roman" w:hAnsi="Times New Roman" w:cs="Times New Roman"/>
          <w:sz w:val="19"/>
          <w:szCs w:val="19"/>
        </w:rPr>
        <w:t xml:space="preserve"> with</w:t>
      </w:r>
      <w:r w:rsidR="00B70C39" w:rsidRPr="001E1DA1">
        <w:rPr>
          <w:rFonts w:ascii="Times New Roman" w:hAnsi="Times New Roman" w:cs="Times New Roman"/>
          <w:sz w:val="19"/>
          <w:szCs w:val="19"/>
        </w:rPr>
        <w:t xml:space="preserve"> body.</w:t>
      </w:r>
      <w:r w:rsidR="00CC0639" w:rsidRPr="001E1DA1">
        <w:rPr>
          <w:rFonts w:ascii="Times New Roman" w:hAnsi="Times New Roman" w:cs="Times New Roman"/>
          <w:sz w:val="19"/>
          <w:szCs w:val="19"/>
        </w:rPr>
        <w:t xml:space="preserve"> </w:t>
      </w:r>
      <w:r w:rsidR="00B70C39" w:rsidRPr="001E1DA1">
        <w:rPr>
          <w:rFonts w:ascii="Times New Roman" w:hAnsi="Times New Roman" w:cs="Times New Roman"/>
          <w:sz w:val="19"/>
          <w:szCs w:val="19"/>
        </w:rPr>
        <w:t>Gandhi developed an eco</w:t>
      </w:r>
      <w:r w:rsidR="001527AE" w:rsidRPr="001E1DA1">
        <w:rPr>
          <w:rFonts w:ascii="Times New Roman" w:hAnsi="Times New Roman" w:cs="Times New Roman"/>
          <w:sz w:val="19"/>
          <w:szCs w:val="19"/>
        </w:rPr>
        <w:t xml:space="preserve">logical diet which respects many connections between the food, </w:t>
      </w:r>
      <w:r w:rsidR="00B70C39" w:rsidRPr="001E1DA1">
        <w:rPr>
          <w:rFonts w:ascii="Times New Roman" w:hAnsi="Times New Roman" w:cs="Times New Roman"/>
          <w:sz w:val="19"/>
          <w:szCs w:val="19"/>
        </w:rPr>
        <w:t>physi</w:t>
      </w:r>
      <w:r w:rsidR="00100D6F" w:rsidRPr="001E1DA1">
        <w:rPr>
          <w:rFonts w:ascii="Times New Roman" w:hAnsi="Times New Roman" w:cs="Times New Roman"/>
          <w:sz w:val="19"/>
          <w:szCs w:val="19"/>
        </w:rPr>
        <w:t>ca</w:t>
      </w:r>
      <w:r w:rsidR="001527AE" w:rsidRPr="001E1DA1">
        <w:rPr>
          <w:rFonts w:ascii="Times New Roman" w:hAnsi="Times New Roman" w:cs="Times New Roman"/>
          <w:sz w:val="19"/>
          <w:szCs w:val="19"/>
        </w:rPr>
        <w:t>l health, social and political environ</w:t>
      </w:r>
      <w:r w:rsidR="00B70C39" w:rsidRPr="001E1DA1">
        <w:rPr>
          <w:rFonts w:ascii="Times New Roman" w:hAnsi="Times New Roman" w:cs="Times New Roman"/>
          <w:sz w:val="19"/>
          <w:szCs w:val="19"/>
        </w:rPr>
        <w:t>ments. Gandhi redefine</w:t>
      </w:r>
      <w:r w:rsidR="0090791E" w:rsidRPr="001E1DA1">
        <w:rPr>
          <w:rFonts w:ascii="Times New Roman" w:hAnsi="Times New Roman" w:cs="Times New Roman"/>
          <w:sz w:val="19"/>
          <w:szCs w:val="19"/>
        </w:rPr>
        <w:t>d</w:t>
      </w:r>
      <w:r w:rsidR="00B70C39" w:rsidRPr="001E1DA1">
        <w:rPr>
          <w:rFonts w:ascii="Times New Roman" w:hAnsi="Times New Roman" w:cs="Times New Roman"/>
          <w:sz w:val="19"/>
          <w:szCs w:val="19"/>
        </w:rPr>
        <w:t xml:space="preserve"> the nutrition as a way to improve the world. </w:t>
      </w:r>
      <w:r w:rsidR="0090791E" w:rsidRPr="001E1DA1">
        <w:rPr>
          <w:rFonts w:ascii="Times New Roman" w:hAnsi="Times New Roman" w:cs="Times New Roman"/>
          <w:sz w:val="19"/>
          <w:szCs w:val="19"/>
        </w:rPr>
        <w:t>The pillars of his diet- vegetarians, limiting salt and sweet, rejecting processed food</w:t>
      </w:r>
      <w:r w:rsidR="00810F93" w:rsidRPr="001E1DA1">
        <w:rPr>
          <w:rFonts w:ascii="Times New Roman" w:hAnsi="Times New Roman" w:cs="Times New Roman"/>
          <w:sz w:val="19"/>
          <w:szCs w:val="19"/>
        </w:rPr>
        <w:t>,</w:t>
      </w:r>
      <w:r w:rsidR="0090791E" w:rsidRPr="001E1DA1">
        <w:rPr>
          <w:rFonts w:ascii="Times New Roman" w:hAnsi="Times New Roman" w:cs="Times New Roman"/>
          <w:sz w:val="19"/>
          <w:szCs w:val="19"/>
        </w:rPr>
        <w:t xml:space="preserve"> eating raw food, fasting- were all deeply connected to politics and in  particular, to his conception of non violence what he called Ahimsa. </w:t>
      </w:r>
    </w:p>
    <w:p w:rsidR="00A43F65" w:rsidRPr="001E1DA1" w:rsidRDefault="0090791E" w:rsidP="00B00CD2">
      <w:pPr>
        <w:spacing w:before="120" w:after="120"/>
        <w:ind w:firstLine="72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E1DA1">
        <w:rPr>
          <w:rFonts w:ascii="Times New Roman" w:hAnsi="Times New Roman" w:cs="Times New Roman"/>
          <w:sz w:val="19"/>
          <w:szCs w:val="19"/>
        </w:rPr>
        <w:t xml:space="preserve">From the chapter one to seven in this book the author </w:t>
      </w:r>
      <w:r w:rsidR="00810F9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highlights</w:t>
      </w:r>
      <w:r w:rsidR="00810F93" w:rsidRPr="001E1DA1">
        <w:rPr>
          <w:rFonts w:ascii="Times New Roman" w:hAnsi="Times New Roman" w:cs="Times New Roman"/>
          <w:sz w:val="19"/>
          <w:szCs w:val="19"/>
        </w:rPr>
        <w:t xml:space="preserve"> new insight into</w:t>
      </w:r>
      <w:r w:rsidRPr="001E1DA1">
        <w:rPr>
          <w:rFonts w:ascii="Times New Roman" w:hAnsi="Times New Roman" w:cs="Times New Roman"/>
          <w:sz w:val="19"/>
          <w:szCs w:val="19"/>
        </w:rPr>
        <w:t xml:space="preserve"> important periods in Gandhi’s life as they relate to his developing foo</w:t>
      </w:r>
      <w:r w:rsidR="00437208" w:rsidRPr="001E1DA1">
        <w:rPr>
          <w:rFonts w:ascii="Times New Roman" w:hAnsi="Times New Roman" w:cs="Times New Roman"/>
          <w:sz w:val="19"/>
          <w:szCs w:val="19"/>
        </w:rPr>
        <w:t xml:space="preserve">d ethic: his student years in London, his politicization as a young lawyer in South </w:t>
      </w:r>
      <w:r w:rsidR="00CE3D43" w:rsidRPr="001E1DA1">
        <w:rPr>
          <w:rFonts w:ascii="Times New Roman" w:hAnsi="Times New Roman" w:cs="Times New Roman"/>
          <w:sz w:val="19"/>
          <w:szCs w:val="19"/>
        </w:rPr>
        <w:t>Africa</w:t>
      </w:r>
      <w:r w:rsidR="00437208" w:rsidRPr="001E1DA1">
        <w:rPr>
          <w:rFonts w:ascii="Times New Roman" w:hAnsi="Times New Roman" w:cs="Times New Roman"/>
          <w:sz w:val="19"/>
          <w:szCs w:val="19"/>
        </w:rPr>
        <w:t>, the 1930 Salt march challenging British colonialism, and his fasting as a means of self – purification and a new canvas for creating new knowledge pertaining to the</w:t>
      </w:r>
      <w:r w:rsidR="006156F2" w:rsidRPr="001E1DA1">
        <w:rPr>
          <w:rFonts w:ascii="Times New Roman" w:hAnsi="Times New Roman" w:cs="Times New Roman"/>
          <w:sz w:val="19"/>
          <w:szCs w:val="19"/>
        </w:rPr>
        <w:t xml:space="preserve"> India’s struggle for independence</w:t>
      </w:r>
      <w:r w:rsidR="00437208" w:rsidRPr="001E1DA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his</w:t>
      </w:r>
      <w:proofErr w:type="gramEnd"/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book is unique as it has not only </w:t>
      </w:r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described</w:t>
      </w:r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the Diet of Gandhi but also integrate with values. </w:t>
      </w:r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The scholarly </w:t>
      </w:r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endeavor of </w:t>
      </w:r>
      <w:proofErr w:type="spellStart"/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Nico</w:t>
      </w:r>
      <w:proofErr w:type="spellEnd"/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Slate undoubtly provides</w:t>
      </w:r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 new knowledge </w:t>
      </w:r>
      <w:r w:rsidR="00810F9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pertaining</w:t>
      </w:r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to the </w:t>
      </w:r>
      <w:proofErr w:type="spellStart"/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Gandhian</w:t>
      </w:r>
      <w:proofErr w:type="spellEnd"/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thought.</w:t>
      </w:r>
      <w:r w:rsidR="001019A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00647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The printing </w:t>
      </w:r>
      <w:r w:rsidR="001E5F62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quality of the book is</w:t>
      </w:r>
      <w:r w:rsidR="001019A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good. </w:t>
      </w:r>
      <w:r w:rsidR="00800647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Language is perfect to understand. Analysis is appropriate with illustration</w:t>
      </w:r>
      <w:r w:rsidR="00E500A1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s</w:t>
      </w:r>
      <w:r w:rsidR="00800647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It is useful and </w:t>
      </w:r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valuable</w:t>
      </w:r>
      <w:r w:rsidR="00437208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for </w:t>
      </w:r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scholars of </w:t>
      </w:r>
      <w:proofErr w:type="spellStart"/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Gandhian</w:t>
      </w:r>
      <w:proofErr w:type="spellEnd"/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studies, Social Sciences, </w:t>
      </w:r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History</w:t>
      </w:r>
      <w:r w:rsidR="00810F9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, Political Science</w:t>
      </w:r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CE3D43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>sociology, medicine and Food and Nutrition studies.</w:t>
      </w:r>
      <w:r w:rsidR="00800647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A5CB6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019A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           </w:t>
      </w:r>
      <w:r w:rsidR="00F844D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 </w:t>
      </w:r>
      <w:bookmarkStart w:id="0" w:name="_GoBack"/>
      <w:bookmarkEnd w:id="0"/>
      <w:r w:rsidR="00F844D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                     </w:t>
      </w:r>
      <w:r w:rsidR="001019A9" w:rsidRPr="001E1DA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43F65" w:rsidRPr="001E1DA1" w:rsidRDefault="00A43F65" w:rsidP="001E1DA1">
      <w:pPr>
        <w:pStyle w:val="Heading2"/>
        <w:spacing w:before="120" w:after="12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</w:p>
    <w:p w:rsidR="00A43F65" w:rsidRPr="001E1DA1" w:rsidRDefault="00A43F65" w:rsidP="001E1DA1">
      <w:pPr>
        <w:pStyle w:val="Heading2"/>
        <w:spacing w:before="120" w:after="12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</w:p>
    <w:p w:rsidR="001019A9" w:rsidRPr="00B548A5" w:rsidRDefault="00B548A5" w:rsidP="001E1DA1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  <w:r w:rsidRPr="00B548A5">
        <w:rPr>
          <w:rFonts w:ascii="Times New Roman" w:hAnsi="Times New Roman" w:cs="Times New Roman"/>
          <w:b/>
          <w:bCs/>
          <w:sz w:val="19"/>
          <w:szCs w:val="19"/>
        </w:rPr>
        <w:t>-----</w:t>
      </w:r>
      <w:proofErr w:type="spellStart"/>
      <w:r w:rsidRPr="00B548A5">
        <w:rPr>
          <w:rFonts w:ascii="Times New Roman" w:hAnsi="Times New Roman" w:cs="Times New Roman"/>
          <w:b/>
          <w:bCs/>
          <w:sz w:val="19"/>
          <w:szCs w:val="19"/>
        </w:rPr>
        <w:t>Sangeeta</w:t>
      </w:r>
      <w:proofErr w:type="spellEnd"/>
      <w:r w:rsidRPr="00B548A5">
        <w:rPr>
          <w:rFonts w:ascii="Times New Roman" w:hAnsi="Times New Roman" w:cs="Times New Roman"/>
          <w:b/>
          <w:bCs/>
          <w:sz w:val="19"/>
          <w:szCs w:val="19"/>
        </w:rPr>
        <w:t xml:space="preserve"> Vijay </w:t>
      </w:r>
    </w:p>
    <w:sectPr w:rsidR="001019A9" w:rsidRPr="00B548A5" w:rsidSect="001E1DA1">
      <w:pgSz w:w="12240" w:h="15840" w:code="1"/>
      <w:pgMar w:top="172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96"/>
    <w:rsid w:val="00020421"/>
    <w:rsid w:val="00065750"/>
    <w:rsid w:val="000A5CB6"/>
    <w:rsid w:val="000B08EE"/>
    <w:rsid w:val="000C0D0A"/>
    <w:rsid w:val="000D5C45"/>
    <w:rsid w:val="000F4F99"/>
    <w:rsid w:val="00100D6F"/>
    <w:rsid w:val="001019A9"/>
    <w:rsid w:val="001418BD"/>
    <w:rsid w:val="001527AE"/>
    <w:rsid w:val="001B4F88"/>
    <w:rsid w:val="001E1DA1"/>
    <w:rsid w:val="001E5F62"/>
    <w:rsid w:val="00214780"/>
    <w:rsid w:val="0030325D"/>
    <w:rsid w:val="00335F3D"/>
    <w:rsid w:val="003A6698"/>
    <w:rsid w:val="00417FED"/>
    <w:rsid w:val="00437208"/>
    <w:rsid w:val="004465C6"/>
    <w:rsid w:val="004E6661"/>
    <w:rsid w:val="00506644"/>
    <w:rsid w:val="00595B08"/>
    <w:rsid w:val="006156F2"/>
    <w:rsid w:val="00644F9E"/>
    <w:rsid w:val="006E0B96"/>
    <w:rsid w:val="00746513"/>
    <w:rsid w:val="00786E76"/>
    <w:rsid w:val="007C5253"/>
    <w:rsid w:val="00800647"/>
    <w:rsid w:val="00810F93"/>
    <w:rsid w:val="008133EC"/>
    <w:rsid w:val="00845E2B"/>
    <w:rsid w:val="00856A2D"/>
    <w:rsid w:val="00860FE6"/>
    <w:rsid w:val="008A1DAC"/>
    <w:rsid w:val="008C70D2"/>
    <w:rsid w:val="008E6745"/>
    <w:rsid w:val="0090791E"/>
    <w:rsid w:val="00912396"/>
    <w:rsid w:val="00961068"/>
    <w:rsid w:val="00A27F68"/>
    <w:rsid w:val="00A43F65"/>
    <w:rsid w:val="00A8375D"/>
    <w:rsid w:val="00B00CD2"/>
    <w:rsid w:val="00B548A5"/>
    <w:rsid w:val="00B648A0"/>
    <w:rsid w:val="00B70C39"/>
    <w:rsid w:val="00B81C18"/>
    <w:rsid w:val="00B90688"/>
    <w:rsid w:val="00BF1928"/>
    <w:rsid w:val="00BF3E3A"/>
    <w:rsid w:val="00BF596F"/>
    <w:rsid w:val="00C0531F"/>
    <w:rsid w:val="00C311A7"/>
    <w:rsid w:val="00C51B4F"/>
    <w:rsid w:val="00C76E96"/>
    <w:rsid w:val="00CB2865"/>
    <w:rsid w:val="00CC0639"/>
    <w:rsid w:val="00CE3D43"/>
    <w:rsid w:val="00CF250C"/>
    <w:rsid w:val="00D15BA0"/>
    <w:rsid w:val="00D87B6D"/>
    <w:rsid w:val="00DF51BE"/>
    <w:rsid w:val="00E01648"/>
    <w:rsid w:val="00E43446"/>
    <w:rsid w:val="00E500A1"/>
    <w:rsid w:val="00E83D0F"/>
    <w:rsid w:val="00EA616F"/>
    <w:rsid w:val="00EC1A60"/>
    <w:rsid w:val="00EC45AC"/>
    <w:rsid w:val="00EC61C4"/>
    <w:rsid w:val="00ED1807"/>
    <w:rsid w:val="00F547AF"/>
    <w:rsid w:val="00F550C5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</cp:lastModifiedBy>
  <cp:revision>8</cp:revision>
  <dcterms:created xsi:type="dcterms:W3CDTF">2019-07-21T07:49:00Z</dcterms:created>
  <dcterms:modified xsi:type="dcterms:W3CDTF">2019-08-01T06:50:00Z</dcterms:modified>
</cp:coreProperties>
</file>